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C4" w:rsidRPr="00767AAE" w:rsidRDefault="005D4CC4" w:rsidP="005D4CC4">
      <w:pPr>
        <w:ind w:left="0"/>
        <w:jc w:val="center"/>
        <w:rPr>
          <w:rFonts w:ascii="Times New Roman" w:eastAsia="Times New Roman" w:hAnsi="Times New Roman" w:cs="Times New Roman"/>
          <w:b/>
          <w:color w:val="000000"/>
          <w:spacing w:val="1"/>
          <w:sz w:val="28"/>
          <w:szCs w:val="28"/>
          <w:lang w:val="kk-KZ" w:eastAsia="ru-RU"/>
        </w:rPr>
      </w:pPr>
      <w:r w:rsidRPr="00767AAE">
        <w:rPr>
          <w:rFonts w:ascii="Times New Roman" w:eastAsia="Times New Roman" w:hAnsi="Times New Roman" w:cs="Times New Roman"/>
          <w:b/>
          <w:color w:val="000000"/>
          <w:spacing w:val="1"/>
          <w:sz w:val="28"/>
          <w:szCs w:val="28"/>
          <w:lang w:val="kk-KZ" w:eastAsia="ru-RU"/>
        </w:rPr>
        <w:t>Экзистенция философиясы</w:t>
      </w:r>
    </w:p>
    <w:p w:rsidR="005D4CC4" w:rsidRPr="00767AAE" w:rsidRDefault="005D4CC4" w:rsidP="005D4CC4">
      <w:pPr>
        <w:ind w:left="0"/>
        <w:jc w:val="right"/>
        <w:rPr>
          <w:rFonts w:ascii="Times New Roman" w:eastAsia="Times New Roman" w:hAnsi="Times New Roman" w:cs="Times New Roman"/>
          <w:i/>
          <w:color w:val="000000"/>
          <w:spacing w:val="1"/>
          <w:sz w:val="28"/>
          <w:szCs w:val="28"/>
          <w:lang w:val="kk-KZ" w:eastAsia="ru-RU"/>
        </w:rPr>
      </w:pPr>
      <w:r w:rsidRPr="00767AAE">
        <w:rPr>
          <w:rFonts w:ascii="Times New Roman" w:eastAsia="Times New Roman" w:hAnsi="Times New Roman" w:cs="Times New Roman"/>
          <w:i/>
          <w:color w:val="000000"/>
          <w:spacing w:val="1"/>
          <w:sz w:val="28"/>
          <w:szCs w:val="28"/>
          <w:lang w:val="kk-KZ" w:eastAsia="ru-RU"/>
        </w:rPr>
        <w:t>Эссе</w:t>
      </w:r>
    </w:p>
    <w:p w:rsidR="005D4CC4" w:rsidRPr="00767AAE" w:rsidRDefault="005D4CC4" w:rsidP="005D4CC4">
      <w:pPr>
        <w:ind w:left="0"/>
        <w:jc w:val="center"/>
        <w:rPr>
          <w:rFonts w:ascii="Times New Roman" w:eastAsia="Times New Roman" w:hAnsi="Times New Roman" w:cs="Times New Roman"/>
          <w:b/>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b/>
          <w:color w:val="000000"/>
          <w:spacing w:val="1"/>
          <w:sz w:val="28"/>
          <w:szCs w:val="28"/>
          <w:lang w:val="kk-KZ" w:eastAsia="ru-RU"/>
        </w:rPr>
        <w:tab/>
      </w:r>
      <w:r w:rsidRPr="00767AAE">
        <w:rPr>
          <w:rFonts w:ascii="Times New Roman" w:eastAsia="Times New Roman" w:hAnsi="Times New Roman" w:cs="Times New Roman"/>
          <w:color w:val="000000"/>
          <w:spacing w:val="1"/>
          <w:sz w:val="28"/>
          <w:szCs w:val="28"/>
          <w:lang w:val="kk-KZ" w:eastAsia="ru-RU"/>
        </w:rPr>
        <w:t>Экзистенция дегеніміз жанның өмір сүруі туралы философия. Адамның өмір сүргендегі қиналатын жаны. Жанды қинайтын обьективтік те, субъективтік жағдайлар есепсіз. Жан тұрағы – тән. Жанның тәнге қызметін нәпсі дейміз. Осы атап айтылған жайлар өнер атаулының өзегі. Комедия, трагедия дегендер асылында, жан иірімдеріне арналған дискурстер.</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p>
    <w:p w:rsidR="005D4CC4" w:rsidRPr="00767AAE" w:rsidRDefault="005D4CC4" w:rsidP="005D4CC4">
      <w:pPr>
        <w:ind w:left="0" w:firstLine="708"/>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Жан мазмұны – гармония.</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Біз ғұмыр кешіп жатқан әлем мазмұны – гармония. Әлемде қайшылық жоқ, қайшылық санада. Сана дербестігі ақыл қайшылығын тұғызады. Ақыл ілім құрастырады. Құрастырылған нәрседе мін бар. Мінсіз әлем үндестігі – гармония. Мәселе, оны өзгертуде емес, түсінуде. </w:t>
      </w:r>
    </w:p>
    <w:p w:rsidR="005D4CC4" w:rsidRPr="00767AAE"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firstLine="708"/>
        <w:jc w:val="center"/>
        <w:rPr>
          <w:rFonts w:ascii="Times New Roman" w:eastAsia="Times New Roman" w:hAnsi="Times New Roman" w:cs="Times New Roman"/>
          <w:b/>
          <w:color w:val="000000"/>
          <w:spacing w:val="1"/>
          <w:sz w:val="28"/>
          <w:szCs w:val="28"/>
          <w:lang w:val="kk-KZ" w:eastAsia="ru-RU"/>
        </w:rPr>
      </w:pPr>
    </w:p>
    <w:p w:rsidR="005D4CC4" w:rsidRPr="00767AAE" w:rsidRDefault="005D4CC4" w:rsidP="005D4CC4">
      <w:pPr>
        <w:ind w:left="0" w:firstLine="708"/>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Сана (ойлау) әлем үндестігін місе тұтпай, оны «дамыту» мәселесіне араласқан. Ол гармонияның табиғи қалпын бұзып, «жаңа қисын» жасау әурешілдігі. Бұл әзәзілдік әрекет.</w:t>
      </w: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b/>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Сөз бен ойлау арасынан мәселе шығады. Библия кітабында ең алғашқы сөз болған, сөз деген – Құдай деген тұжырым бар. Хакім Абай «Әуелі аят, хадис сөздің басы» - деген. Аят – сөз басы, яғни ол алғашқы сөз. Алла тағаладан аян болып, пайғамбарға түскен сөз. Діни ұғымда мәселе осылай, Ғылымда ше?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Ғылым алғашқы сөз болған дегенді дәлелдей алмайды. Сөз жан тынысы болса, жан ғылым обьектісі емес.</w:t>
      </w:r>
    </w:p>
    <w:p w:rsidR="005D4CC4" w:rsidRPr="00767AAE" w:rsidRDefault="005D4CC4" w:rsidP="005D4CC4">
      <w:pPr>
        <w:ind w:left="0"/>
        <w:rPr>
          <w:rFonts w:ascii="Times New Roman" w:eastAsia="Times New Roman" w:hAnsi="Times New Roman" w:cs="Times New Roman"/>
          <w:b/>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color w:val="000000"/>
          <w:spacing w:val="1"/>
          <w:sz w:val="28"/>
          <w:szCs w:val="28"/>
          <w:lang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eastAsia="ru-RU"/>
        </w:rPr>
        <w:tab/>
      </w:r>
      <w:r w:rsidRPr="00767AAE">
        <w:rPr>
          <w:rFonts w:ascii="Times New Roman" w:eastAsia="Times New Roman" w:hAnsi="Times New Roman" w:cs="Times New Roman"/>
          <w:color w:val="000000"/>
          <w:spacing w:val="1"/>
          <w:sz w:val="28"/>
          <w:szCs w:val="28"/>
          <w:lang w:val="kk-KZ" w:eastAsia="ru-RU"/>
        </w:rPr>
        <w:t>Сөз жан тынысы болса, оны тану үшін ақыл мен сезім қажет. Сөз жан тынысы, сезім жүрек тынысы. Ақын Жұмекен: «Ақыл мен сезім сүйісіп, жүрекке маза бермейді» - деген. Жүрек сөзі - Жаратушы білімі. Сөз тәжірибеге дейінгі білім. Ойлау, ақыл тәжірибе арқылы білініп, айқындалмақ. Ойлау мен ақыл сана өрістері. Сірә, сөз ми болмысы болса керек. Ой мен ақыл миға толық ие емес. Ой мен ақылдан тыс тылсымдық жайлар: түс көру, аян. Түс пен аян ми қызметі. Түс пен аянның қисындары бөлек.</w:t>
      </w: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color w:val="000000"/>
          <w:spacing w:val="1"/>
          <w:sz w:val="28"/>
          <w:szCs w:val="28"/>
          <w:lang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Шайтан санада орын тепкен. Алла тағала оған сондай ерік берген. Шайтан адамның миына өктемдік жасай алмайды, себебі ми – жаратылыс, ол </w:t>
      </w:r>
      <w:r w:rsidRPr="00767AAE">
        <w:rPr>
          <w:rFonts w:ascii="Times New Roman" w:eastAsia="Times New Roman" w:hAnsi="Times New Roman" w:cs="Times New Roman"/>
          <w:color w:val="000000"/>
          <w:spacing w:val="1"/>
          <w:sz w:val="28"/>
          <w:szCs w:val="28"/>
          <w:lang w:val="kk-KZ" w:eastAsia="ru-RU"/>
        </w:rPr>
        <w:lastRenderedPageBreak/>
        <w:t>онтологиялық табиғат, әлем. Ойлау жүйесінде шайтандық (күпіршілік) бар. Ми табиғаты ғылымға қарағанда өнерге жақын. Өнер – ми тынысы десе болғандай, сондықтан Ар миға қатысты субстанция. Өнер ар ісі дейтінім де содан болар.</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Ойдың бір жағы мұң, бір жағы – күдік. Ой табиғатында мұң мен күдік бір. Мұң жаратылыстан, күдік шайтаннан. Сондықтан да ой - шүбәлі.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b/>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Ойлау тұлғалық қасиет. Ақыл ойдан шығады. Ойға құмарлық адамға ғана тән қасиет. Алайда адам ойын күзетіп шайтан тұрады. Ол ойға өрмек құрады. Оның әрекетінің мазмұны сол.</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b/>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Сана, әрине ми қызметі. Бірақ, сана тұлғалық сипатта. Ол адамның «мініне» тікелей қатысты. Сана «Мін» дегеннен өрбіп-өседі. Саналылық және санасыздық дегендер, осы адам «мініне» қатысты істер. Мін табиғатында пендешілік болғандықтан, санаға «шайтан өрмек құра» бастамақ. Бұл жерде адам миы тыс қалуы мүмкін. Ойлаймын, ар табиғаты да, таразысы да – мида. Сірә, мидың адам санасынан дербестігін мойындаушылық керек. </w:t>
      </w:r>
    </w:p>
    <w:p w:rsidR="005D4CC4"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Шайтандық суық ақыл. Әзәзіл – ақылды. Абайдың «Әуелден бір суық мұз ақыл зерек» дейтіні бар. Нұрлы ақыл ізгілікті ақыл, ол даналық, данышпандық. Суық ақылдан даналық шықпайды. Карл Маркс сияқтылар суық ақыл иелері.</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Адамның қабілеті бар, қасиеті бар. Карл Маркс секілділер қабілеттілер, бірақ қасиеттері жоқ. Қасиет деген – адамшылық. Адамды адамға жау етіп, қабілетін көрсету қасиеттің жоқтығы, тапшылығы. Оларды тұлға деуге болмайды. Тұлға қабілет пен қасиеттің үйлесімінен туады. Тұлға – кісілік. </w:t>
      </w:r>
    </w:p>
    <w:p w:rsidR="005D4CC4"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Әуелден екі ұғым бар: Жан рахаты (жұмақта), жан азабы (тозақта). Барлық идеялар осы екі ұғым табиғатына орай айтылады. Сондай идеялар қазақтың арғы-бергі тарихында болған және болып отыр. Соларға тоқталайын. Олар жетеу.</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5D4CC4" w:rsidRPr="00642B2D" w:rsidRDefault="005D4CC4" w:rsidP="005D4CC4">
      <w:pPr>
        <w:ind w:left="0" w:firstLine="708"/>
        <w:jc w:val="center"/>
        <w:rPr>
          <w:rFonts w:ascii="Times New Roman" w:eastAsia="Times New Roman" w:hAnsi="Times New Roman" w:cs="Times New Roman"/>
          <w:color w:val="000000"/>
          <w:spacing w:val="1"/>
          <w:sz w:val="28"/>
          <w:szCs w:val="28"/>
          <w:lang w:val="kk-KZ" w:eastAsia="ru-RU"/>
        </w:rPr>
      </w:pPr>
      <w:r w:rsidRPr="00642B2D">
        <w:rPr>
          <w:rFonts w:ascii="Times New Roman" w:eastAsia="Times New Roman" w:hAnsi="Times New Roman" w:cs="Times New Roman"/>
          <w:color w:val="000000"/>
          <w:spacing w:val="1"/>
          <w:sz w:val="28"/>
          <w:szCs w:val="28"/>
          <w:lang w:val="kk-KZ" w:eastAsia="ru-RU"/>
        </w:rPr>
        <w:t>***</w:t>
      </w:r>
    </w:p>
    <w:p w:rsidR="005D4CC4" w:rsidRPr="00767AAE" w:rsidRDefault="005D4CC4" w:rsidP="005D4CC4">
      <w:pPr>
        <w:ind w:left="0"/>
        <w:jc w:val="center"/>
        <w:rPr>
          <w:rFonts w:ascii="Times New Roman" w:eastAsia="Times New Roman" w:hAnsi="Times New Roman" w:cs="Times New Roman"/>
          <w:color w:val="000000"/>
          <w:spacing w:val="1"/>
          <w:sz w:val="28"/>
          <w:szCs w:val="28"/>
          <w:lang w:val="kk-KZ" w:eastAsia="ru-RU"/>
        </w:rPr>
      </w:pP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lastRenderedPageBreak/>
        <w:tab/>
        <w:t xml:space="preserve">Бірінші идея - Жанның ажалдан араша іздейді. Дана Қорқыттан қалған сөз бар «Қайда барсаң Қорқыттың көрі». Керемет терең ой.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 «Қайда барсаң Қорқыттың көрінің» мәнісі тағдыр философиясы. Бұл жердегі түйінді сөз - </w:t>
      </w:r>
      <w:r w:rsidRPr="00767AAE">
        <w:rPr>
          <w:rFonts w:ascii="Times New Roman" w:eastAsia="Times New Roman" w:hAnsi="Times New Roman" w:cs="Times New Roman"/>
          <w:b/>
          <w:color w:val="000000"/>
          <w:spacing w:val="1"/>
          <w:sz w:val="28"/>
          <w:szCs w:val="28"/>
          <w:lang w:val="kk-KZ" w:eastAsia="ru-RU"/>
        </w:rPr>
        <w:t>Тағдыр.</w:t>
      </w:r>
      <w:r w:rsidRPr="00767AAE">
        <w:rPr>
          <w:rFonts w:ascii="Times New Roman" w:eastAsia="Times New Roman" w:hAnsi="Times New Roman" w:cs="Times New Roman"/>
          <w:color w:val="000000"/>
          <w:spacing w:val="1"/>
          <w:sz w:val="28"/>
          <w:szCs w:val="28"/>
          <w:lang w:val="kk-KZ" w:eastAsia="ru-RU"/>
        </w:rPr>
        <w:t xml:space="preserve">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Ескертпе: Біз аңыздан жаратылған халықпыз, символы – көк бөрі аңыздан жаралған халық арманшыл келеді. Қиял – Үміт – Арман. Бұл халқымыздың дүниетанымы туралы.</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Екінші идея – Қилы заман. Жыраулар айтқан «судағы ақ шортаң қарағай басын шабатын заман». Бұл жан адасқан заман. Әзәзіл үстемдік құрып, жан күйзелген заман. Нағыз экзистенция дәуірі. Бұл заманның түйінді сөзі - </w:t>
      </w:r>
      <w:r w:rsidRPr="00767AAE">
        <w:rPr>
          <w:rFonts w:ascii="Times New Roman" w:eastAsia="Times New Roman" w:hAnsi="Times New Roman" w:cs="Times New Roman"/>
          <w:b/>
          <w:color w:val="000000"/>
          <w:spacing w:val="1"/>
          <w:sz w:val="28"/>
          <w:szCs w:val="28"/>
          <w:lang w:val="kk-KZ" w:eastAsia="ru-RU"/>
        </w:rPr>
        <w:t>Күдік</w:t>
      </w:r>
      <w:r w:rsidRPr="00767AAE">
        <w:rPr>
          <w:rFonts w:ascii="Times New Roman" w:eastAsia="Times New Roman" w:hAnsi="Times New Roman" w:cs="Times New Roman"/>
          <w:color w:val="000000"/>
          <w:spacing w:val="1"/>
          <w:sz w:val="28"/>
          <w:szCs w:val="28"/>
          <w:lang w:val="kk-KZ" w:eastAsia="ru-RU"/>
        </w:rPr>
        <w:t xml:space="preserve">.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Үшінші идея - Жерұйық. Оның мәнісі неде? Жан рахатын мұрат тұту. Бұл заманның түйінді сөзі - </w:t>
      </w:r>
      <w:r w:rsidRPr="00767AAE">
        <w:rPr>
          <w:rFonts w:ascii="Times New Roman" w:eastAsia="Times New Roman" w:hAnsi="Times New Roman" w:cs="Times New Roman"/>
          <w:b/>
          <w:color w:val="000000"/>
          <w:spacing w:val="1"/>
          <w:sz w:val="28"/>
          <w:szCs w:val="28"/>
          <w:lang w:val="kk-KZ" w:eastAsia="ru-RU"/>
        </w:rPr>
        <w:t>Мұрат.</w:t>
      </w:r>
      <w:r w:rsidRPr="00767AAE">
        <w:rPr>
          <w:rFonts w:ascii="Times New Roman" w:eastAsia="Times New Roman" w:hAnsi="Times New Roman" w:cs="Times New Roman"/>
          <w:color w:val="000000"/>
          <w:spacing w:val="1"/>
          <w:sz w:val="28"/>
          <w:szCs w:val="28"/>
          <w:lang w:val="kk-KZ" w:eastAsia="ru-RU"/>
        </w:rPr>
        <w:t xml:space="preserve">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Төртінші идея - Ұлы дала. Дала-базар, Атамекен. Ауыл технологиясы. Бұл идеяның түйінді сөзі - </w:t>
      </w:r>
      <w:r w:rsidRPr="00767AAE">
        <w:rPr>
          <w:rFonts w:ascii="Times New Roman" w:eastAsia="Times New Roman" w:hAnsi="Times New Roman" w:cs="Times New Roman"/>
          <w:b/>
          <w:color w:val="000000"/>
          <w:spacing w:val="1"/>
          <w:sz w:val="28"/>
          <w:szCs w:val="28"/>
          <w:lang w:val="kk-KZ" w:eastAsia="ru-RU"/>
        </w:rPr>
        <w:t>Қарекет.</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Бесінші идея - «Қазақ елі мәңгілік». Оның жеті постулаты. Бұл идеяның түйінді сөзі - </w:t>
      </w:r>
      <w:r w:rsidRPr="00767AAE">
        <w:rPr>
          <w:rFonts w:ascii="Times New Roman" w:eastAsia="Times New Roman" w:hAnsi="Times New Roman" w:cs="Times New Roman"/>
          <w:b/>
          <w:color w:val="000000"/>
          <w:spacing w:val="1"/>
          <w:sz w:val="28"/>
          <w:szCs w:val="28"/>
          <w:lang w:val="kk-KZ" w:eastAsia="ru-RU"/>
        </w:rPr>
        <w:t>Мақсат.</w:t>
      </w:r>
      <w:r w:rsidRPr="00767AAE">
        <w:rPr>
          <w:rFonts w:ascii="Times New Roman" w:eastAsia="Times New Roman" w:hAnsi="Times New Roman" w:cs="Times New Roman"/>
          <w:color w:val="000000"/>
          <w:spacing w:val="1"/>
          <w:sz w:val="28"/>
          <w:szCs w:val="28"/>
          <w:lang w:val="kk-KZ" w:eastAsia="ru-RU"/>
        </w:rPr>
        <w:t xml:space="preserve"> </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Алтыншы идея – </w:t>
      </w:r>
      <w:r w:rsidRPr="00767AAE">
        <w:rPr>
          <w:rFonts w:ascii="Times New Roman" w:eastAsia="Times New Roman" w:hAnsi="Times New Roman" w:cs="Times New Roman"/>
          <w:b/>
          <w:color w:val="000000"/>
          <w:spacing w:val="1"/>
          <w:sz w:val="28"/>
          <w:szCs w:val="28"/>
          <w:lang w:val="kk-KZ" w:eastAsia="ru-RU"/>
        </w:rPr>
        <w:t>инновация</w:t>
      </w:r>
      <w:r w:rsidRPr="00767AAE">
        <w:rPr>
          <w:rFonts w:ascii="Times New Roman" w:eastAsia="Times New Roman" w:hAnsi="Times New Roman" w:cs="Times New Roman"/>
          <w:color w:val="000000"/>
          <w:spacing w:val="1"/>
          <w:sz w:val="28"/>
          <w:szCs w:val="28"/>
          <w:lang w:val="kk-KZ" w:eastAsia="ru-RU"/>
        </w:rPr>
        <w:t xml:space="preserve">. Қала идеясы. Технология. Нобель, лауреаттар. Бұл идеяның түйінді сөзі </w:t>
      </w:r>
      <w:r w:rsidRPr="00767AAE">
        <w:rPr>
          <w:rFonts w:ascii="Times New Roman" w:eastAsia="Times New Roman" w:hAnsi="Times New Roman" w:cs="Times New Roman"/>
          <w:b/>
          <w:color w:val="000000"/>
          <w:spacing w:val="1"/>
          <w:sz w:val="28"/>
          <w:szCs w:val="28"/>
          <w:lang w:val="kk-KZ" w:eastAsia="ru-RU"/>
        </w:rPr>
        <w:t>– Үміт.</w:t>
      </w:r>
    </w:p>
    <w:p w:rsidR="005D4CC4" w:rsidRPr="00767AAE" w:rsidRDefault="005D4CC4" w:rsidP="005D4CC4">
      <w:pPr>
        <w:ind w:left="0"/>
        <w:jc w:val="both"/>
        <w:rPr>
          <w:rFonts w:ascii="Times New Roman" w:eastAsia="Times New Roman" w:hAnsi="Times New Roman" w:cs="Times New Roman"/>
          <w:b/>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 xml:space="preserve">Жетінші идея – «Жақсы қазақ» идеясы. Қазақ болу. Синкреттік идея. Бұл идеяның түйінді сөзі - </w:t>
      </w:r>
      <w:r w:rsidRPr="00767AAE">
        <w:rPr>
          <w:rFonts w:ascii="Times New Roman" w:eastAsia="Times New Roman" w:hAnsi="Times New Roman" w:cs="Times New Roman"/>
          <w:b/>
          <w:color w:val="000000"/>
          <w:spacing w:val="1"/>
          <w:sz w:val="28"/>
          <w:szCs w:val="28"/>
          <w:lang w:val="kk-KZ" w:eastAsia="ru-RU"/>
        </w:rPr>
        <w:t>Арман.</w:t>
      </w:r>
    </w:p>
    <w:p w:rsidR="005D4CC4" w:rsidRDefault="005D4CC4" w:rsidP="005D4CC4">
      <w:pPr>
        <w:ind w:left="0"/>
        <w:jc w:val="both"/>
        <w:rPr>
          <w:rFonts w:ascii="Times New Roman" w:eastAsia="Times New Roman" w:hAnsi="Times New Roman" w:cs="Times New Roman"/>
          <w:color w:val="000000"/>
          <w:spacing w:val="1"/>
          <w:sz w:val="28"/>
          <w:szCs w:val="28"/>
          <w:lang w:val="kk-KZ" w:eastAsia="ru-RU"/>
        </w:rPr>
      </w:pPr>
      <w:r w:rsidRPr="00767AAE">
        <w:rPr>
          <w:rFonts w:ascii="Times New Roman" w:eastAsia="Times New Roman" w:hAnsi="Times New Roman" w:cs="Times New Roman"/>
          <w:color w:val="000000"/>
          <w:spacing w:val="1"/>
          <w:sz w:val="28"/>
          <w:szCs w:val="28"/>
          <w:lang w:val="kk-KZ" w:eastAsia="ru-RU"/>
        </w:rPr>
        <w:tab/>
        <w:t>Бұлар экзистенция философиясының жеті идеясы. Олар жоғарыда көрсетілген мынадай ұғымдар арқылы айқындалмақ: Тағдыр, Күдік, Мұрат, Қарекет, Мақсат, Үміт, Арман.</w:t>
      </w:r>
    </w:p>
    <w:p w:rsidR="005D4CC4" w:rsidRPr="00767AAE" w:rsidRDefault="005D4CC4" w:rsidP="005D4CC4">
      <w:pPr>
        <w:ind w:left="0"/>
        <w:jc w:val="both"/>
        <w:rPr>
          <w:rFonts w:ascii="Times New Roman" w:eastAsia="Times New Roman" w:hAnsi="Times New Roman" w:cs="Times New Roman"/>
          <w:color w:val="000000"/>
          <w:spacing w:val="1"/>
          <w:sz w:val="28"/>
          <w:szCs w:val="28"/>
          <w:lang w:val="kk-KZ" w:eastAsia="ru-RU"/>
        </w:rPr>
      </w:pPr>
    </w:p>
    <w:p w:rsidR="00AE3849" w:rsidRPr="005D4CC4" w:rsidRDefault="00AE3849">
      <w:pPr>
        <w:rPr>
          <w:lang w:val="kk-KZ"/>
        </w:rPr>
      </w:pPr>
      <w:bookmarkStart w:id="0" w:name="_GoBack"/>
      <w:bookmarkEnd w:id="0"/>
    </w:p>
    <w:sectPr w:rsidR="00AE3849" w:rsidRPr="005D4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C7"/>
    <w:rsid w:val="005763C7"/>
    <w:rsid w:val="005D4CC4"/>
    <w:rsid w:val="00AE3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4D2AE-0A6B-4983-B670-70D0EC1E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CC4"/>
    <w:pPr>
      <w:spacing w:after="0" w:line="240" w:lineRule="auto"/>
      <w:ind w:left="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Company>SPecialiST RePack</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Бозанбаева Айгерим Маратовна</dc:creator>
  <cp:keywords/>
  <dc:description/>
  <cp:lastModifiedBy>Бозанбаева Айгерим Маратовна</cp:lastModifiedBy>
  <cp:revision>2</cp:revision>
  <dcterms:created xsi:type="dcterms:W3CDTF">2025-09-25T07:00:00Z</dcterms:created>
  <dcterms:modified xsi:type="dcterms:W3CDTF">2025-09-25T07:00:00Z</dcterms:modified>
</cp:coreProperties>
</file>